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44BB" w14:textId="39CCB9AA" w:rsidR="001C0949" w:rsidRPr="001C0949" w:rsidRDefault="00BE064D" w:rsidP="00936B6E">
      <w:pPr>
        <w:widowControl/>
        <w:autoSpaceDE/>
        <w:autoSpaceDN/>
        <w:spacing w:before="0"/>
        <w:ind w:left="0" w:firstLine="0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36B6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проект</w:t>
      </w:r>
    </w:p>
    <w:p w14:paraId="7492817D" w14:textId="77777777" w:rsidR="001C0949" w:rsidRPr="001C0949" w:rsidRDefault="001C0949" w:rsidP="001C0949">
      <w:pPr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800000"/>
          <w:sz w:val="20"/>
          <w:lang w:val="sk-SK" w:eastAsia="ru-RU"/>
        </w:rPr>
      </w:pPr>
    </w:p>
    <w:p w14:paraId="337E8774" w14:textId="77777777" w:rsidR="001C0949" w:rsidRPr="001C0949" w:rsidRDefault="001C0949" w:rsidP="001C0949">
      <w:pPr>
        <w:spacing w:before="87"/>
        <w:ind w:left="0" w:firstLine="0"/>
        <w:jc w:val="center"/>
        <w:rPr>
          <w:rFonts w:ascii="Arial" w:eastAsia="Times New Roman" w:hAnsi="Arial" w:cs="Arial"/>
          <w:sz w:val="28"/>
          <w:szCs w:val="28"/>
          <w:lang w:val="sk-SK"/>
        </w:rPr>
      </w:pPr>
      <w:r w:rsidRPr="001C0949">
        <w:rPr>
          <w:rFonts w:ascii="Arial" w:eastAsia="Times New Roman" w:hAnsi="Arial" w:cs="Arial"/>
          <w:sz w:val="28"/>
          <w:szCs w:val="28"/>
          <w:lang w:val="sk-SK"/>
        </w:rPr>
        <w:t>COBET</w:t>
      </w:r>
      <w:r w:rsidRPr="001C0949">
        <w:rPr>
          <w:rFonts w:ascii="Arial" w:eastAsia="Times New Roman" w:hAnsi="Arial" w:cs="Arial"/>
          <w:spacing w:val="29"/>
          <w:sz w:val="28"/>
          <w:szCs w:val="28"/>
          <w:lang w:val="sk-SK"/>
        </w:rPr>
        <w:t xml:space="preserve"> </w:t>
      </w:r>
      <w:r w:rsidRPr="001C0949">
        <w:rPr>
          <w:rFonts w:ascii="Arial" w:eastAsia="Times New Roman" w:hAnsi="Arial" w:cs="Arial"/>
          <w:sz w:val="28"/>
          <w:szCs w:val="28"/>
          <w:lang w:val="sk-SK"/>
        </w:rPr>
        <w:t>ДЕПУTATOB</w:t>
      </w:r>
    </w:p>
    <w:p w14:paraId="181F4E7A" w14:textId="77777777" w:rsidR="001C0949" w:rsidRPr="001C0949" w:rsidRDefault="001C0949" w:rsidP="001C0949">
      <w:pPr>
        <w:spacing w:before="87"/>
        <w:ind w:left="0" w:firstLine="0"/>
        <w:jc w:val="center"/>
        <w:rPr>
          <w:rFonts w:ascii="Arial" w:eastAsia="Times New Roman" w:hAnsi="Arial" w:cs="Arial"/>
          <w:sz w:val="28"/>
          <w:szCs w:val="28"/>
        </w:rPr>
      </w:pPr>
      <w:r w:rsidRPr="001C0949">
        <w:rPr>
          <w:rFonts w:ascii="Arial" w:eastAsia="Times New Roman" w:hAnsi="Arial" w:cs="Arial"/>
          <w:sz w:val="28"/>
          <w:szCs w:val="28"/>
        </w:rPr>
        <w:t>внутригородского муниципального образования -</w:t>
      </w:r>
    </w:p>
    <w:p w14:paraId="04124FED" w14:textId="77777777" w:rsidR="001C0949" w:rsidRPr="001C0949" w:rsidRDefault="001C0949" w:rsidP="001C0949">
      <w:pPr>
        <w:spacing w:before="0"/>
        <w:ind w:left="0" w:firstLine="0"/>
        <w:jc w:val="center"/>
        <w:rPr>
          <w:rFonts w:ascii="Arial" w:eastAsia="Times New Roman" w:hAnsi="Arial" w:cs="Arial"/>
          <w:w w:val="95"/>
          <w:sz w:val="28"/>
          <w:szCs w:val="28"/>
          <w:lang w:val="sk-SK"/>
        </w:rPr>
      </w:pPr>
      <w:r w:rsidRPr="001C0949">
        <w:rPr>
          <w:rFonts w:ascii="Arial" w:eastAsia="Times New Roman" w:hAnsi="Arial" w:cs="Arial"/>
          <w:w w:val="95"/>
          <w:sz w:val="28"/>
          <w:szCs w:val="28"/>
          <w:lang w:val="sk-SK"/>
        </w:rPr>
        <w:t>МУНИЦИПАЛЬНОГО ОКРУГА</w:t>
      </w:r>
      <w:r w:rsidRPr="001C0949">
        <w:rPr>
          <w:rFonts w:ascii="Arial" w:eastAsia="Times New Roman" w:hAnsi="Arial" w:cs="Arial"/>
          <w:spacing w:val="41"/>
          <w:w w:val="95"/>
          <w:sz w:val="28"/>
          <w:szCs w:val="28"/>
          <w:lang w:val="sk-SK"/>
        </w:rPr>
        <w:t xml:space="preserve"> </w:t>
      </w:r>
      <w:r w:rsidRPr="001C0949">
        <w:rPr>
          <w:rFonts w:ascii="Arial" w:eastAsia="Times New Roman" w:hAnsi="Arial" w:cs="Arial"/>
          <w:w w:val="95"/>
          <w:sz w:val="28"/>
          <w:szCs w:val="28"/>
          <w:lang w:val="sk-SK"/>
        </w:rPr>
        <w:t>ХАМОВНИКИ</w:t>
      </w:r>
    </w:p>
    <w:p w14:paraId="4D90F404" w14:textId="77777777" w:rsidR="001C0949" w:rsidRPr="001C0949" w:rsidRDefault="001C0949" w:rsidP="001C0949">
      <w:pPr>
        <w:spacing w:before="0"/>
        <w:ind w:left="0" w:firstLine="0"/>
        <w:jc w:val="center"/>
        <w:rPr>
          <w:rFonts w:ascii="Arial" w:eastAsia="Times New Roman" w:hAnsi="Arial" w:cs="Arial"/>
          <w:sz w:val="28"/>
          <w:szCs w:val="28"/>
        </w:rPr>
      </w:pPr>
      <w:r w:rsidRPr="001C0949">
        <w:rPr>
          <w:rFonts w:ascii="Arial" w:eastAsia="Times New Roman" w:hAnsi="Arial" w:cs="Arial"/>
          <w:w w:val="95"/>
          <w:sz w:val="28"/>
          <w:szCs w:val="28"/>
        </w:rPr>
        <w:t>в городе Москве</w:t>
      </w:r>
    </w:p>
    <w:p w14:paraId="4CEE0AC7" w14:textId="77777777" w:rsidR="001C0949" w:rsidRPr="001C0949" w:rsidRDefault="001C0949" w:rsidP="001C0949">
      <w:pPr>
        <w:spacing w:before="0"/>
        <w:ind w:left="0" w:firstLine="0"/>
        <w:jc w:val="center"/>
        <w:rPr>
          <w:rFonts w:ascii="Arial" w:eastAsia="Times New Roman" w:hAnsi="Arial" w:cs="Arial"/>
          <w:sz w:val="28"/>
          <w:szCs w:val="28"/>
        </w:rPr>
      </w:pPr>
    </w:p>
    <w:p w14:paraId="63205F83" w14:textId="77777777" w:rsidR="001C0949" w:rsidRPr="001C0949" w:rsidRDefault="001C0949" w:rsidP="001C0949">
      <w:pPr>
        <w:widowControl/>
        <w:shd w:val="clear" w:color="auto" w:fill="FFFFFF"/>
        <w:suppressAutoHyphens/>
        <w:autoSpaceDE/>
        <w:autoSpaceDN/>
        <w:spacing w:before="0"/>
        <w:ind w:left="0" w:right="110" w:firstLine="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1C0949">
        <w:rPr>
          <w:rFonts w:ascii="Arial" w:eastAsia="Times New Roman" w:hAnsi="Arial" w:cs="Arial"/>
          <w:sz w:val="28"/>
          <w:szCs w:val="28"/>
          <w:lang w:val="sk-SK"/>
        </w:rPr>
        <w:t>PEШEHИЕ</w:t>
      </w:r>
    </w:p>
    <w:p w14:paraId="6BFD2204" w14:textId="77777777" w:rsidR="001C0949" w:rsidRPr="001C0949" w:rsidRDefault="001C0949" w:rsidP="001C0949">
      <w:pPr>
        <w:widowControl/>
        <w:shd w:val="clear" w:color="auto" w:fill="FFFFFF"/>
        <w:suppressAutoHyphens/>
        <w:autoSpaceDE/>
        <w:autoSpaceDN/>
        <w:spacing w:before="0"/>
        <w:ind w:left="0" w:right="110" w:firstLine="0"/>
        <w:jc w:val="left"/>
        <w:rPr>
          <w:rFonts w:ascii="Times New Roman" w:eastAsia="Times New Roman" w:hAnsi="Times New Roman" w:cs="Times New Roman"/>
          <w:bCs/>
          <w:color w:val="984806"/>
          <w:spacing w:val="-2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 </w:t>
      </w:r>
      <w:r w:rsidRPr="001C0949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zh-CN"/>
        </w:rPr>
        <w:t>ЕШЕНИЕ</w:t>
      </w:r>
    </w:p>
    <w:p w14:paraId="690EF633" w14:textId="563AACB4" w:rsidR="001C0949" w:rsidRPr="001C0949" w:rsidRDefault="00E75A4C" w:rsidP="001C0949">
      <w:pPr>
        <w:widowControl/>
        <w:pBdr>
          <w:bottom w:val="none" w:sz="0" w:space="1" w:color="000000"/>
        </w:pBdr>
        <w:shd w:val="clear" w:color="auto" w:fill="FFFFFF"/>
        <w:suppressAutoHyphens/>
        <w:autoSpaceDE/>
        <w:autoSpaceDN/>
        <w:spacing w:before="0"/>
        <w:ind w:left="0" w:right="91" w:firstLine="0"/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ar-SA"/>
        </w:rPr>
      </w:pPr>
      <w:r w:rsidRPr="00E75A4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zh-CN"/>
        </w:rPr>
        <w:t xml:space="preserve">  </w:t>
      </w:r>
      <w:r w:rsidR="00936B6E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zh-CN"/>
        </w:rPr>
        <w:t xml:space="preserve">           </w:t>
      </w:r>
      <w:r w:rsidR="001C0949" w:rsidRPr="001C0949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zh-CN"/>
        </w:rPr>
        <w:t xml:space="preserve"> 2025 </w:t>
      </w:r>
      <w:r w:rsidR="001C0949" w:rsidRPr="001C0949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ar-SA"/>
        </w:rPr>
        <w:t xml:space="preserve">года № </w:t>
      </w:r>
    </w:p>
    <w:p w14:paraId="50B7BD0E" w14:textId="77777777" w:rsidR="001C0949" w:rsidRPr="001C0949" w:rsidRDefault="001C0949" w:rsidP="001C0949">
      <w:pPr>
        <w:widowControl/>
        <w:autoSpaceDE/>
        <w:autoSpaceDN/>
        <w:spacing w:before="0"/>
        <w:ind w:left="0" w:firstLine="9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6A6CD8" w14:textId="77777777" w:rsidR="001C0949" w:rsidRPr="001C0949" w:rsidRDefault="001C0949" w:rsidP="001C0949">
      <w:pPr>
        <w:widowControl/>
        <w:autoSpaceDE/>
        <w:autoSpaceDN/>
        <w:spacing w:before="0"/>
        <w:ind w:left="0"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DE78BB" w14:textId="77777777" w:rsidR="001C0949" w:rsidRPr="001C0949" w:rsidRDefault="001C0949" w:rsidP="001C0949">
      <w:pPr>
        <w:adjustRightInd w:val="0"/>
        <w:spacing w:before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28"/>
      </w:tblGrid>
      <w:tr w:rsidR="001C0949" w:rsidRPr="001C0949" w14:paraId="5D16B51B" w14:textId="77777777" w:rsidTr="00E01D3E">
        <w:tc>
          <w:tcPr>
            <w:tcW w:w="6228" w:type="dxa"/>
          </w:tcPr>
          <w:p w14:paraId="35CA64BE" w14:textId="373988EC" w:rsidR="001C0949" w:rsidRPr="001C0949" w:rsidRDefault="001C0949" w:rsidP="001C0949">
            <w:pPr>
              <w:widowControl/>
              <w:tabs>
                <w:tab w:val="left" w:pos="4680"/>
              </w:tabs>
              <w:adjustRightInd w:val="0"/>
              <w:spacing w:before="0"/>
              <w:ind w:left="0" w:right="972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09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утверждении Порядка назначения и проведения собрания граждан, конференции граждан (собрания делегатов) во внутригородском муниципальном образовании – муниципальном округе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Хамовники</w:t>
            </w:r>
            <w:r w:rsidRPr="001C09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городе Москве </w:t>
            </w:r>
          </w:p>
          <w:p w14:paraId="30879974" w14:textId="77777777" w:rsidR="001C0949" w:rsidRPr="001C0949" w:rsidRDefault="001C0949" w:rsidP="001C0949">
            <w:pPr>
              <w:adjustRightInd w:val="0"/>
              <w:spacing w:before="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09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B2EAEF7" w14:textId="354695C2" w:rsidR="001C0949" w:rsidRPr="001C0949" w:rsidRDefault="001C0949" w:rsidP="001C0949">
      <w:pPr>
        <w:adjustRightInd w:val="0"/>
        <w:spacing w:before="0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F28549" w14:textId="321218F6" w:rsidR="001C0949" w:rsidRDefault="001C0949" w:rsidP="001C0949">
      <w:pPr>
        <w:widowControl/>
        <w:autoSpaceDE/>
        <w:autoSpaceDN/>
        <w:spacing w:before="100" w:beforeAutospacing="1" w:after="100" w:afterAutospacing="1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68163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и стать</w:t>
      </w:r>
      <w:r w:rsidR="0068163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Федерального закона от 6 октября 2003 года № 131-ФЗ «Об общих принципах организации местного самоуправления в Российской Федерации», статьей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внутригородского муниципального образования –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Хамовники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Москве, </w:t>
      </w:r>
    </w:p>
    <w:p w14:paraId="58FB119F" w14:textId="4DE2C8D2" w:rsidR="001C0949" w:rsidRPr="001C0949" w:rsidRDefault="001C0949" w:rsidP="001C0949">
      <w:pPr>
        <w:widowControl/>
        <w:autoSpaceDE/>
        <w:autoSpaceDN/>
        <w:spacing w:before="100" w:beforeAutospacing="1" w:after="100" w:afterAutospacing="1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Хамовники</w:t>
      </w: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городе Москве решил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DFDD13" w14:textId="0F541E51" w:rsidR="001C0949" w:rsidRPr="001C0949" w:rsidRDefault="001C0949" w:rsidP="001C0949">
      <w:pPr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 w:val="0"/>
        <w:spacing w:before="0"/>
        <w:ind w:left="0" w:firstLine="85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Утвердить Порядок назначения и проведения собрания граждан, конференции граждан (собрания делегатов) во внутригородском муниципальном образовании – муниципальном округе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Хамовники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Москве (Приложение).   </w:t>
      </w:r>
    </w:p>
    <w:p w14:paraId="5130F359" w14:textId="560047B9" w:rsidR="001C0949" w:rsidRPr="001C0949" w:rsidRDefault="001C0949" w:rsidP="001C0949">
      <w:pPr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 w:val="0"/>
        <w:spacing w:before="0"/>
        <w:ind w:left="0" w:firstLine="85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Признать утратившим силу решение муниципального Собрания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внутригородского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Хамовники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Москве </w:t>
      </w:r>
      <w:r w:rsidR="00423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 мая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2012 года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5/7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назначения и проведения собрания граждан, конференции граждан (собрания делегатов) во внутригородском муниципальном образовани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Хамовники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Москве».</w:t>
      </w:r>
    </w:p>
    <w:p w14:paraId="5DF4882E" w14:textId="21A1398F" w:rsidR="001C0949" w:rsidRPr="001C0949" w:rsidRDefault="001C0949" w:rsidP="001C0949">
      <w:pPr>
        <w:widowControl/>
        <w:numPr>
          <w:ilvl w:val="0"/>
          <w:numId w:val="1"/>
        </w:numPr>
        <w:tabs>
          <w:tab w:val="left" w:pos="993"/>
          <w:tab w:val="left" w:pos="1080"/>
        </w:tabs>
        <w:autoSpaceDE/>
        <w:autoSpaceDN/>
        <w:spacing w:before="0"/>
        <w:ind w:left="0"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в сетевом издании «Московский муниципальный вестник»</w:t>
      </w:r>
      <w:r w:rsidR="00CF6AF6" w:rsidRPr="00CF6AF6">
        <w:rPr>
          <w:sz w:val="28"/>
          <w:szCs w:val="28"/>
          <w:lang w:eastAsia="ru-RU"/>
        </w:rPr>
        <w:t xml:space="preserve"> </w:t>
      </w:r>
      <w:r w:rsidR="00CF6AF6" w:rsidRPr="00CF6AF6">
        <w:rPr>
          <w:rFonts w:ascii="Times New Roman" w:hAnsi="Times New Roman" w:cs="Times New Roman"/>
          <w:sz w:val="28"/>
          <w:szCs w:val="28"/>
          <w:lang w:eastAsia="ru-RU"/>
        </w:rPr>
        <w:t>и разместить на официальном сайте муниципального округа Хамовники в городе Москве в информационно-телекоммуникационной сети Интернет (</w:t>
      </w:r>
      <w:hyperlink r:id="rId7" w:history="1">
        <w:r w:rsidR="00CF6AF6" w:rsidRPr="00CF6AF6">
          <w:rPr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="00CF6AF6" w:rsidRPr="00CF6AF6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F6AF6" w:rsidRPr="00CF6AF6">
          <w:rPr>
            <w:rFonts w:ascii="Times New Roman" w:hAnsi="Times New Roman" w:cs="Times New Roman"/>
            <w:sz w:val="28"/>
            <w:szCs w:val="28"/>
            <w:lang w:val="en-US" w:eastAsia="ru-RU"/>
          </w:rPr>
          <w:t>mo</w:t>
        </w:r>
        <w:proofErr w:type="spellEnd"/>
        <w:r w:rsidR="00CF6AF6" w:rsidRPr="00CF6AF6">
          <w:rPr>
            <w:rFonts w:ascii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CF6AF6" w:rsidRPr="00CF6AF6">
          <w:rPr>
            <w:rFonts w:ascii="Times New Roman" w:hAnsi="Times New Roman" w:cs="Times New Roman"/>
            <w:sz w:val="28"/>
            <w:szCs w:val="28"/>
            <w:lang w:val="en-US" w:eastAsia="ru-RU"/>
          </w:rPr>
          <w:t>hamovniki</w:t>
        </w:r>
        <w:proofErr w:type="spellEnd"/>
        <w:r w:rsidR="00CF6AF6" w:rsidRPr="00CF6AF6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F6AF6" w:rsidRPr="00CF6AF6">
          <w:rPr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CF6AF6" w:rsidRPr="00CF6AF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19274E" w14:textId="77777777" w:rsidR="001C0949" w:rsidRPr="001C0949" w:rsidRDefault="001C0949" w:rsidP="001C0949">
      <w:pPr>
        <w:widowControl/>
        <w:tabs>
          <w:tab w:val="left" w:pos="993"/>
          <w:tab w:val="left" w:pos="1080"/>
        </w:tabs>
        <w:autoSpaceDE/>
        <w:autoSpaceDN/>
        <w:spacing w:before="0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057F9A" w14:textId="77777777" w:rsidR="001C0949" w:rsidRPr="001C0949" w:rsidRDefault="001C0949" w:rsidP="001C0949">
      <w:pPr>
        <w:widowControl/>
        <w:autoSpaceDE/>
        <w:autoSpaceDN/>
        <w:spacing w:before="0"/>
        <w:ind w:left="0"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14:paraId="5EFD0D7C" w14:textId="05BEDC9A" w:rsidR="001C0949" w:rsidRPr="001C0949" w:rsidRDefault="001C0949" w:rsidP="001C0949">
      <w:pPr>
        <w:widowControl/>
        <w:autoSpaceDE/>
        <w:autoSpaceDN/>
        <w:spacing w:before="0"/>
        <w:ind w:left="0"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Хамовники</w:t>
      </w: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B340B54" w14:textId="675855E5" w:rsidR="001C0949" w:rsidRPr="001C0949" w:rsidRDefault="001C0949" w:rsidP="00936B6E">
      <w:pPr>
        <w:widowControl/>
        <w:autoSpaceDE/>
        <w:autoSpaceDN/>
        <w:spacing w:before="0"/>
        <w:ind w:left="0"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</w:t>
      </w: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F6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875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3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 Васи</w:t>
      </w:r>
      <w:r w:rsidR="0093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льев</w:t>
      </w:r>
    </w:p>
    <w:p w14:paraId="46A39891" w14:textId="77777777" w:rsidR="001C0949" w:rsidRPr="001C0949" w:rsidRDefault="001C0949" w:rsidP="001C0949">
      <w:pPr>
        <w:widowControl/>
        <w:autoSpaceDE/>
        <w:autoSpaceDN/>
        <w:spacing w:before="0"/>
        <w:ind w:left="504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0D20C0AE" w14:textId="72CC866D" w:rsidR="001C0949" w:rsidRPr="001C0949" w:rsidRDefault="001C0949" w:rsidP="001C0949">
      <w:pPr>
        <w:widowControl/>
        <w:autoSpaceDE/>
        <w:autoSpaceDN/>
        <w:spacing w:before="0"/>
        <w:ind w:left="504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депутатов внутригородского муниципального образования – муниципального округа </w:t>
      </w:r>
      <w:r w:rsidR="00423D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Хамовники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</w:t>
      </w:r>
    </w:p>
    <w:p w14:paraId="3C8C8A0F" w14:textId="207252F9" w:rsidR="001C0949" w:rsidRPr="001C0949" w:rsidRDefault="00BE064D" w:rsidP="001C0949">
      <w:pPr>
        <w:widowControl/>
        <w:autoSpaceDE/>
        <w:autoSpaceDN/>
        <w:spacing w:before="0"/>
        <w:ind w:left="504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36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7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1C0949"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E75A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769939C9" w14:textId="77777777" w:rsidR="001C0949" w:rsidRPr="001C0949" w:rsidRDefault="001C0949" w:rsidP="001C0949">
      <w:pPr>
        <w:widowControl/>
        <w:autoSpaceDE/>
        <w:autoSpaceDN/>
        <w:spacing w:before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ADA23" w14:textId="77777777" w:rsidR="001C0949" w:rsidRPr="001C0949" w:rsidRDefault="001C0949" w:rsidP="001C0949">
      <w:pPr>
        <w:widowControl/>
        <w:adjustRightInd w:val="0"/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14:paraId="259F7650" w14:textId="6B2EC914" w:rsidR="001C0949" w:rsidRPr="001C0949" w:rsidRDefault="001C0949" w:rsidP="001C0949">
      <w:pPr>
        <w:widowControl/>
        <w:adjustRightInd w:val="0"/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назначения и проведения собрания граждан, конференции граждан (собрания делегатов) во внутригородском муниципальном образовании –муниципальном округе</w:t>
      </w:r>
      <w:r w:rsidR="00423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Хамовники</w:t>
      </w:r>
      <w:r w:rsidRPr="001C0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городе Москве </w:t>
      </w:r>
    </w:p>
    <w:p w14:paraId="718AAFCE" w14:textId="77777777" w:rsidR="001C0949" w:rsidRPr="001C0949" w:rsidRDefault="001C0949" w:rsidP="001C0949">
      <w:pPr>
        <w:widowControl/>
        <w:adjustRightInd w:val="0"/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875C62" w14:textId="77777777" w:rsidR="001C0949" w:rsidRPr="001C0949" w:rsidRDefault="001C0949" w:rsidP="001C0949">
      <w:pPr>
        <w:widowControl/>
        <w:adjustRightInd w:val="0"/>
        <w:spacing w:before="0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13F000D5" w14:textId="77777777" w:rsidR="001C0949" w:rsidRPr="001C0949" w:rsidRDefault="001C0949" w:rsidP="001C0949">
      <w:pPr>
        <w:widowControl/>
        <w:adjustRightInd w:val="0"/>
        <w:spacing w:before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CAE23" w14:textId="23AA7474" w:rsidR="001C0949" w:rsidRPr="001C0949" w:rsidRDefault="001C0949" w:rsidP="001C0949">
      <w:pPr>
        <w:widowControl/>
        <w:adjustRightInd w:val="0"/>
        <w:spacing w:before="0"/>
        <w:ind w:left="0" w:firstLine="53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Настоящий Порядок регулирует вопросы назначения и проведения собрания граждан, конференции граждан (собрания делегатов) во внутригородском муниципальном образовании – муниципальном округе</w:t>
      </w:r>
      <w:r w:rsidR="00175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Хамовники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Москве (далее – муниципальный округ).</w:t>
      </w:r>
    </w:p>
    <w:p w14:paraId="73916ED8" w14:textId="77777777" w:rsidR="001C0949" w:rsidRPr="001C0949" w:rsidRDefault="001C0949" w:rsidP="001C0949">
      <w:pPr>
        <w:widowControl/>
        <w:adjustRightInd w:val="0"/>
        <w:spacing w:before="0"/>
        <w:ind w:left="0" w:firstLine="53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Действие настоящего Порядка не распространяется на собрания 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конференции граждан (собрания делегатов)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назначаемые и проводимые в соответствии с уставом территориального общественного самоуправления.</w:t>
      </w:r>
    </w:p>
    <w:p w14:paraId="2D5657AB" w14:textId="77777777" w:rsidR="001C0949" w:rsidRPr="001C0949" w:rsidRDefault="001C0949" w:rsidP="001C0949">
      <w:pPr>
        <w:widowControl/>
        <w:adjustRightInd w:val="0"/>
        <w:spacing w:before="0"/>
        <w:ind w:left="0" w:firstLine="53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Собрание граждан, конференция граждан (собрание делегатов) проводятся на части территории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округа. </w:t>
      </w:r>
    </w:p>
    <w:p w14:paraId="646E170E" w14:textId="77777777" w:rsidR="001C0949" w:rsidRPr="001C0949" w:rsidRDefault="001C0949" w:rsidP="001C0949">
      <w:pPr>
        <w:widowControl/>
        <w:adjustRightInd w:val="0"/>
        <w:spacing w:before="0"/>
        <w:ind w:left="0" w:firstLine="53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Собрание граждан, конференция граждан (собрание делегатов) проводятся в пределах следующих территорий проживания граждан: подъезд многоквартирного жилого дома, многоквартирный жилой дом, жилой микрорайон, иные территории в границах муниципального округа.</w:t>
      </w:r>
    </w:p>
    <w:p w14:paraId="6E776F6A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собрании граждан, конференции граждан (собрании делегатов) имеют право участвовать граждане Российской Федерации, обладающие избирательным правом, проживающие на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муниципального округа.</w:t>
      </w:r>
    </w:p>
    <w:p w14:paraId="76FA34F5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Информация о численности граждан, проживающих на соответствующей части территории муниципального округа, запрашивается органом, уполномоченным в соответствии с настоящим Порядком принимать решение о проведении собрания граждан, конференции граждан (собрания делегатов) у главы управы района города Москвы.</w:t>
      </w:r>
    </w:p>
    <w:p w14:paraId="77CE9A27" w14:textId="77777777" w:rsidR="001C0949" w:rsidRPr="001C0949" w:rsidRDefault="001C0949" w:rsidP="001C0949">
      <w:pPr>
        <w:widowControl/>
        <w:adjustRightInd w:val="0"/>
        <w:spacing w:before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4BFCD3D0" w14:textId="77777777" w:rsidR="001C0949" w:rsidRPr="001C0949" w:rsidRDefault="001C0949" w:rsidP="001C0949">
      <w:pPr>
        <w:widowControl/>
        <w:adjustRightInd w:val="0"/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949">
        <w:rPr>
          <w:rFonts w:ascii="Times New Roman" w:eastAsia="Times New Roman" w:hAnsi="Times New Roman" w:cs="Times New Roman"/>
          <w:b/>
          <w:sz w:val="28"/>
          <w:szCs w:val="28"/>
        </w:rPr>
        <w:t>2. Собрание граждан</w:t>
      </w:r>
    </w:p>
    <w:p w14:paraId="3D569FF7" w14:textId="77777777" w:rsidR="001C0949" w:rsidRPr="001C0949" w:rsidRDefault="001C0949" w:rsidP="001C0949">
      <w:pPr>
        <w:widowControl/>
        <w:adjustRightInd w:val="0"/>
        <w:spacing w:before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43928F" w14:textId="77777777" w:rsidR="001C0949" w:rsidRPr="001C0949" w:rsidRDefault="001C0949" w:rsidP="001C0949">
      <w:pPr>
        <w:widowControl/>
        <w:adjustRightInd w:val="0"/>
        <w:spacing w:before="0"/>
        <w:ind w:left="0" w:firstLine="53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Собрания граждан могут проводиться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самоуправления.</w:t>
      </w:r>
    </w:p>
    <w:p w14:paraId="1E5A4AE6" w14:textId="77777777" w:rsidR="001C0949" w:rsidRPr="001C0949" w:rsidRDefault="001C0949" w:rsidP="001C0949">
      <w:pPr>
        <w:widowControl/>
        <w:adjustRightInd w:val="0"/>
        <w:spacing w:before="0"/>
        <w:ind w:left="0"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органами местного самоуправления и должностными лицами местного самоуправления.</w:t>
      </w:r>
    </w:p>
    <w:p w14:paraId="08F80FF5" w14:textId="1DCA59F9" w:rsidR="001C0949" w:rsidRPr="001C0949" w:rsidRDefault="001C0949" w:rsidP="001C0949">
      <w:pPr>
        <w:widowControl/>
        <w:adjustRightInd w:val="0"/>
        <w:spacing w:before="0"/>
        <w:ind w:left="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1C0949">
        <w:rPr>
          <w:rFonts w:ascii="Times New Roman" w:eastAsia="Times New Roman" w:hAnsi="Times New Roman" w:cs="Times New Roman"/>
          <w:sz w:val="28"/>
          <w:szCs w:val="28"/>
        </w:rPr>
        <w:t>2.2. Собрание граждан проводится по инициативе населения муниципального округа, Совета депутатов внутригородского муниципального образования – муниципального округа</w:t>
      </w:r>
      <w:r w:rsidR="005D15C2">
        <w:rPr>
          <w:rFonts w:ascii="Times New Roman" w:eastAsia="Times New Roman" w:hAnsi="Times New Roman" w:cs="Times New Roman"/>
          <w:sz w:val="28"/>
          <w:szCs w:val="28"/>
        </w:rPr>
        <w:t xml:space="preserve"> Хамовники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 (далее – Совет депутатов), главы внутригородского муниципального образования – муниципального округа</w:t>
      </w:r>
      <w:r w:rsidR="005D15C2">
        <w:rPr>
          <w:rFonts w:ascii="Times New Roman" w:eastAsia="Times New Roman" w:hAnsi="Times New Roman" w:cs="Times New Roman"/>
          <w:sz w:val="28"/>
          <w:szCs w:val="28"/>
        </w:rPr>
        <w:t xml:space="preserve"> Хамовники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 (далее – глава муниципального округа).</w:t>
      </w:r>
    </w:p>
    <w:p w14:paraId="2F88D889" w14:textId="5FE5EF0B" w:rsidR="001C0949" w:rsidRPr="001C0949" w:rsidRDefault="001C0949" w:rsidP="001C0949">
      <w:pPr>
        <w:widowControl/>
        <w:adjustRightInd w:val="0"/>
        <w:spacing w:before="0"/>
        <w:ind w:left="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2.3. Собрание граждан, проводимое по инициативе населения муниципального округа, назначается Советом депутатов в порядке, установленном </w:t>
      </w:r>
      <w:r w:rsidR="00BE064D" w:rsidRPr="001C0949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BE064D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BE064D">
        <w:rPr>
          <w:rFonts w:ascii="Times New Roman" w:eastAsia="Times New Roman" w:hAnsi="Times New Roman" w:cs="Times New Roman"/>
          <w:sz w:val="28"/>
          <w:szCs w:val="28"/>
        </w:rPr>
        <w:t xml:space="preserve"> Хамовники в городе Москве (далее – Устав муниципального округа).</w:t>
      </w:r>
    </w:p>
    <w:p w14:paraId="2FE7D1E4" w14:textId="77777777" w:rsidR="001C0949" w:rsidRPr="001C0949" w:rsidRDefault="001C0949" w:rsidP="001C0949">
      <w:pPr>
        <w:widowControl/>
        <w:adjustRightInd w:val="0"/>
        <w:spacing w:before="0"/>
        <w:ind w:left="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1C0949">
        <w:rPr>
          <w:rFonts w:ascii="Times New Roman" w:eastAsia="Times New Roman" w:hAnsi="Times New Roman" w:cs="Times New Roman"/>
          <w:sz w:val="28"/>
          <w:szCs w:val="28"/>
        </w:rPr>
        <w:t>2.4. Собрание граждан, проводимое по инициативе Совета депутатов, главы муниципального округа, назначается соответственно Советом депутатов, главой муниципального округа.</w:t>
      </w:r>
    </w:p>
    <w:p w14:paraId="6B6BF4A9" w14:textId="77777777" w:rsidR="001C0949" w:rsidRPr="001C0949" w:rsidRDefault="001C0949" w:rsidP="001C0949">
      <w:pPr>
        <w:widowControl/>
        <w:adjustRightInd w:val="0"/>
        <w:spacing w:before="0"/>
        <w:ind w:left="0"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>Решение Совета депутатов о проведении собрания граждан может быть принято по инициативе не менее чем 1/3 от установленной численности депутатов Совета депутатов большинством голосов от установленной численности депутатов Совета депутатов.</w:t>
      </w:r>
    </w:p>
    <w:p w14:paraId="2795F99F" w14:textId="77777777" w:rsidR="001C0949" w:rsidRPr="001C0949" w:rsidRDefault="001C0949" w:rsidP="001C0949">
      <w:pPr>
        <w:widowControl/>
        <w:autoSpaceDE/>
        <w:autoSpaceDN/>
        <w:spacing w:before="0"/>
        <w:ind w:left="0" w:firstLine="550"/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2.5. Муниципальный правовой акт о проведении собрания граждан должен содержать:</w:t>
      </w:r>
    </w:p>
    <w:p w14:paraId="3F9616EA" w14:textId="77777777" w:rsidR="001C0949" w:rsidRPr="001C0949" w:rsidRDefault="001C0949" w:rsidP="001C0949">
      <w:pPr>
        <w:widowControl/>
        <w:autoSpaceDE/>
        <w:autoSpaceDN/>
        <w:spacing w:before="0"/>
        <w:ind w:left="0" w:firstLine="550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ru-RU"/>
        </w:rPr>
        <w:t>1) т</w:t>
      </w:r>
      <w:r w:rsidRPr="001C094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ему собрания граждан;</w:t>
      </w:r>
    </w:p>
    <w:p w14:paraId="7BF9D3CA" w14:textId="77777777" w:rsidR="001C0949" w:rsidRPr="001C0949" w:rsidRDefault="001C0949" w:rsidP="001C0949">
      <w:pPr>
        <w:widowControl/>
        <w:autoSpaceDE/>
        <w:autoSpaceDN/>
        <w:spacing w:before="0"/>
        <w:ind w:left="0" w:firstLine="550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2) </w:t>
      </w:r>
      <w:r w:rsidRPr="001C094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информацию об инициаторе проведения собрания граждан;</w:t>
      </w:r>
    </w:p>
    <w:p w14:paraId="3A3EE2D8" w14:textId="77777777" w:rsidR="001C0949" w:rsidRPr="001C0949" w:rsidRDefault="001C0949" w:rsidP="001C0949">
      <w:pPr>
        <w:widowControl/>
        <w:autoSpaceDE/>
        <w:autoSpaceDN/>
        <w:spacing w:before="0"/>
        <w:ind w:left="0" w:firstLine="550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3) дату, место, время начала и окончания проведения собрания граждан;</w:t>
      </w:r>
    </w:p>
    <w:p w14:paraId="1991590E" w14:textId="77777777" w:rsidR="001C0949" w:rsidRPr="001C0949" w:rsidRDefault="001C0949" w:rsidP="001C0949">
      <w:pPr>
        <w:widowControl/>
        <w:autoSpaceDE/>
        <w:autoSpaceDN/>
        <w:spacing w:before="0"/>
        <w:ind w:left="0" w:firstLine="550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4) иные вопросы, необходимые для организации и проведения собрания граждан.</w:t>
      </w:r>
    </w:p>
    <w:p w14:paraId="781226BB" w14:textId="4372669B" w:rsidR="001C0949" w:rsidRPr="001C0949" w:rsidRDefault="001C0949" w:rsidP="001C0949">
      <w:pPr>
        <w:widowControl/>
        <w:autoSpaceDE/>
        <w:autoSpaceDN/>
        <w:spacing w:before="0"/>
        <w:ind w:left="0" w:firstLine="5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 Муниципальный правовой акт о проведении собрания граждан подлежит опубликованию в порядке, установленном Уставом </w:t>
      </w:r>
      <w:r w:rsidR="005D15C2"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для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официального опубликования муниципальных правовых актов, а также размещению на официальном сайте не менее чем за </w:t>
      </w:r>
      <w:r w:rsidRPr="001C09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до дня проведения собрания граждан. </w:t>
      </w:r>
    </w:p>
    <w:p w14:paraId="6B64BA0F" w14:textId="77777777" w:rsidR="001C0949" w:rsidRPr="001C0949" w:rsidRDefault="001C0949" w:rsidP="001C0949">
      <w:pPr>
        <w:widowControl/>
        <w:autoSpaceDE/>
        <w:autoSpaceDN/>
        <w:spacing w:before="0"/>
        <w:ind w:left="0" w:firstLine="5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проведении собрания граждан также может распространяться на информационных стендах в помещениях органов местного самоуправления муниципального округа, в подъездах или около подъездов жилых домов на соответствующей части территории муниципального округа.</w:t>
      </w:r>
    </w:p>
    <w:p w14:paraId="1242C178" w14:textId="77777777" w:rsidR="001C0949" w:rsidRPr="001C0949" w:rsidRDefault="001C0949" w:rsidP="001C0949">
      <w:pPr>
        <w:widowControl/>
        <w:autoSpaceDE/>
        <w:autoSpaceDN/>
        <w:spacing w:before="0"/>
        <w:ind w:left="0" w:firstLine="5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4E15A" w14:textId="77777777" w:rsidR="001C0949" w:rsidRPr="001C0949" w:rsidRDefault="001C0949" w:rsidP="001C0949">
      <w:pPr>
        <w:widowControl/>
        <w:adjustRightInd w:val="0"/>
        <w:spacing w:before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Конференция граждан (собрание делегатов)</w:t>
      </w:r>
    </w:p>
    <w:p w14:paraId="2445FB7C" w14:textId="77777777" w:rsidR="001C0949" w:rsidRPr="001C0949" w:rsidRDefault="001C0949" w:rsidP="001C0949">
      <w:pPr>
        <w:widowControl/>
        <w:adjustRightInd w:val="0"/>
        <w:spacing w:before="0"/>
        <w:ind w:left="0" w:firstLine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CD89F5" w14:textId="56291EC5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Полномочия собрания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конференцией </w:t>
      </w:r>
      <w:r w:rsidR="005D15C2"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(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делегатов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на соответствующей части территории муниципального округа проживают более 100 жителей муниципального округа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право принимать участие в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собрании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14:paraId="0732418B" w14:textId="77777777" w:rsidR="001C0949" w:rsidRPr="001C0949" w:rsidRDefault="001C0949" w:rsidP="001C0949">
      <w:pPr>
        <w:widowControl/>
        <w:adjustRightInd w:val="0"/>
        <w:spacing w:before="0"/>
        <w:ind w:left="0"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>3.2. Решение о проведении конференции граждан (собрании делегатов) принимается в соответствии с разделом 2 настоящего Порядка.</w:t>
      </w:r>
    </w:p>
    <w:p w14:paraId="2E091430" w14:textId="15F6CF99" w:rsidR="001C0949" w:rsidRPr="001C0949" w:rsidRDefault="001C0949" w:rsidP="001C0949">
      <w:pPr>
        <w:widowControl/>
        <w:autoSpaceDE/>
        <w:autoSpaceDN/>
        <w:spacing w:before="0"/>
        <w:ind w:left="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1C09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 Норма представительства делегатов устанавливается решением о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>проведении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 конференции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>(собрании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. Норма представительства не может быть </w:t>
      </w:r>
      <w:r w:rsidR="005D15C2" w:rsidRPr="001C0949">
        <w:rPr>
          <w:rFonts w:ascii="Times New Roman" w:eastAsia="Times New Roman" w:hAnsi="Times New Roman" w:cs="Times New Roman"/>
          <w:sz w:val="28"/>
          <w:szCs w:val="28"/>
        </w:rPr>
        <w:t>меньше,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 чем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 делегат </w:t>
      </w:r>
      <w:r w:rsidR="005D15C2" w:rsidRPr="001C0949">
        <w:rPr>
          <w:rFonts w:ascii="Times New Roman" w:eastAsia="Times New Roman" w:hAnsi="Times New Roman" w:cs="Times New Roman"/>
          <w:sz w:val="28"/>
          <w:szCs w:val="28"/>
        </w:rPr>
        <w:t>от 25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жителей, а при проведении конференции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 xml:space="preserve">(собрании делегатов) 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в отдельных домах - не менее чем 1 делегат от 50 жителей, имеющих право на участие в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</w:rPr>
        <w:t>собрании</w:t>
      </w:r>
      <w:r w:rsidRPr="001C0949">
        <w:rPr>
          <w:rFonts w:ascii="Times New Roman" w:eastAsia="Times New Roman" w:hAnsi="Times New Roman" w:cs="Times New Roman"/>
          <w:sz w:val="28"/>
          <w:szCs w:val="28"/>
        </w:rPr>
        <w:t xml:space="preserve"> граждан.</w:t>
      </w:r>
    </w:p>
    <w:p w14:paraId="2D585319" w14:textId="77777777" w:rsidR="001C0949" w:rsidRPr="001C0949" w:rsidRDefault="001C0949" w:rsidP="001C0949">
      <w:pPr>
        <w:widowControl/>
        <w:adjustRightInd w:val="0"/>
        <w:spacing w:before="0"/>
        <w:ind w:left="0" w:firstLine="5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Избрание делегатов проводится на собраниях жителей соответствующей части территории муниципального округа. </w:t>
      </w:r>
    </w:p>
    <w:p w14:paraId="3078C1DF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время проведения собраний граждан в целях избрания делегатов определяется в решении о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проведении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граждан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(собрания делегатов)</w:t>
      </w:r>
      <w:r w:rsidRPr="001C09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3B24F0C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выдвижения кандидатов в делегаты обладает инициатор конференции граждан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(собрания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группа граждан, участвующих в собрании, численностью не менее </w:t>
      </w:r>
      <w:r w:rsidRPr="001C09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собрания. </w:t>
      </w:r>
    </w:p>
    <w:p w14:paraId="0A8F3A55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Решение об избрании кандидата в делегаты принимается открытым голосованием простым большинством голосов от общего числа граждан, принимающих участие в собрании. Каждый участник собрания обладает одним голосом.</w:t>
      </w:r>
    </w:p>
    <w:p w14:paraId="33BD807C" w14:textId="77777777" w:rsidR="001C0949" w:rsidRPr="001C0949" w:rsidRDefault="001C0949" w:rsidP="001C0949">
      <w:pPr>
        <w:widowControl/>
        <w:adjustRightInd w:val="0"/>
        <w:spacing w:before="0"/>
        <w:ind w:left="0" w:firstLine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6D1F8" w14:textId="77777777" w:rsidR="001C0949" w:rsidRPr="001C0949" w:rsidRDefault="001C0949" w:rsidP="001C0949">
      <w:pPr>
        <w:widowControl/>
        <w:adjustRightInd w:val="0"/>
        <w:spacing w:before="0"/>
        <w:ind w:left="0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1C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граждан, конференции граждан (собрания делегатов)</w:t>
      </w:r>
    </w:p>
    <w:p w14:paraId="22E1BE0F" w14:textId="77777777" w:rsidR="001C0949" w:rsidRPr="001C0949" w:rsidRDefault="001C0949" w:rsidP="001C0949">
      <w:pPr>
        <w:widowControl/>
        <w:adjustRightInd w:val="0"/>
        <w:spacing w:before="0"/>
        <w:ind w:left="0" w:firstLine="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50A4F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граждан, конференцию граждан (собрание делегатов) открывает инициатор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(ее)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или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уполномоченный им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представитель, который осуществляет полномочия председателя собрания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(собрания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председатель). </w:t>
      </w:r>
    </w:p>
    <w:p w14:paraId="78A94FC3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проведения собрания граждан, конференции граждан (собрания делегатов) по инициативе населения муниципального образования,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инициативной группы граждан избирают из своего состава представителя, осуществляющего полномочия председателя собрания граждан, конференции граждан (собрания делегатов).</w:t>
      </w:r>
    </w:p>
    <w:p w14:paraId="1265EE98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собрании граждан,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конференции граждан (собрании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избирается секретарь собрания граждан, конференции граждан (собрания делегатов) и утверждается повестка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дня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B7EEF58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граждан считается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правомочным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в нем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принимают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не менее половины жителей соответствующей части территории муниципального округа.  </w:t>
      </w:r>
    </w:p>
    <w:p w14:paraId="7FB0F0A9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граждан считается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правомочной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в ней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принимают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более половины избранных делегатов.</w:t>
      </w:r>
    </w:p>
    <w:p w14:paraId="420D809A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собрания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(собрания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открытым голосованием простым большинством голосов от общего числа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присутствующих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</w:t>
      </w:r>
    </w:p>
    <w:p w14:paraId="1B0B5B81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присутствующие на собрании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(собрании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совещательного голоса.</w:t>
      </w:r>
    </w:p>
    <w:p w14:paraId="1DC22940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ведет протокол собрания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(собрании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содержит следующую информацию: </w:t>
      </w:r>
    </w:p>
    <w:p w14:paraId="3CB5375E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об инициаторе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(собрании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19F70E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дату, время и место проведения собрания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(собрании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2788C2" w14:textId="77777777" w:rsidR="001C0949" w:rsidRPr="001C0949" w:rsidRDefault="001C0949" w:rsidP="001C0949">
      <w:pPr>
        <w:widowControl/>
        <w:tabs>
          <w:tab w:val="left" w:pos="900"/>
        </w:tabs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полную формулировку рассматриваемого вопроса (вопросов);</w:t>
      </w:r>
    </w:p>
    <w:p w14:paraId="71B66EEA" w14:textId="77777777" w:rsidR="001C0949" w:rsidRPr="001C0949" w:rsidRDefault="001C0949" w:rsidP="001C0949">
      <w:pPr>
        <w:widowControl/>
        <w:tabs>
          <w:tab w:val="left" w:pos="900"/>
        </w:tabs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части территории муниципального округа, на которой проводится собрание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граждан, конференция граждан (собрание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C9EB55" w14:textId="77777777" w:rsidR="001C0949" w:rsidRPr="001C0949" w:rsidRDefault="001C0949" w:rsidP="001C0949">
      <w:pPr>
        <w:widowControl/>
        <w:tabs>
          <w:tab w:val="left" w:pos="900"/>
        </w:tabs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жителей муниципального округа, проживающих на соответствующей части территории муниципального округа, имеющих право участвовать в собрании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(собрании делегатов);</w:t>
      </w:r>
    </w:p>
    <w:p w14:paraId="2356247A" w14:textId="7EAD2672" w:rsidR="001C0949" w:rsidRPr="001C0949" w:rsidRDefault="001C0949" w:rsidP="001C0949">
      <w:pPr>
        <w:widowControl/>
        <w:tabs>
          <w:tab w:val="left" w:pos="900"/>
        </w:tabs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голосования по вопросам, рассм</w:t>
      </w:r>
      <w:r w:rsidR="005D1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отренным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собрании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(собрании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C214E4" w14:textId="77777777" w:rsidR="001C0949" w:rsidRPr="001C0949" w:rsidRDefault="001C0949" w:rsidP="001C0949">
      <w:pPr>
        <w:widowControl/>
        <w:tabs>
          <w:tab w:val="left" w:pos="900"/>
        </w:tabs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зарегистрированных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собрания 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граждан, делегатов конференции граждан (собрания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84DFD" w14:textId="77777777" w:rsidR="001C0949" w:rsidRPr="001C0949" w:rsidRDefault="001C0949" w:rsidP="001C0949">
      <w:pPr>
        <w:widowControl/>
        <w:tabs>
          <w:tab w:val="left" w:pos="900"/>
        </w:tabs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протоколу прилагается список участников собрания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(собрания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фамилии, имени, отчества, адреса места жительства каждого участника. </w:t>
      </w:r>
    </w:p>
    <w:p w14:paraId="4DC4B09C" w14:textId="77777777" w:rsidR="001C0949" w:rsidRPr="001C0949" w:rsidRDefault="001C0949" w:rsidP="001C0949">
      <w:pPr>
        <w:widowControl/>
        <w:tabs>
          <w:tab w:val="left" w:pos="900"/>
        </w:tabs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4.6. 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(конференции) составляется в двух экземплярах, один из которых передается инициатору собрания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(собрания делегатов)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0DB83860" w14:textId="0EF4EFCF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подписывается председателем и секретарем </w:t>
      </w:r>
      <w:r w:rsidR="005D15C2"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граждан</w:t>
      </w:r>
      <w:r w:rsidRPr="001C0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конференции граждан (собрании делегатов) и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на хранение в муниципалитет.</w:t>
      </w:r>
    </w:p>
    <w:p w14:paraId="6F577D55" w14:textId="471659A4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хранится в</w:t>
      </w:r>
      <w:r w:rsidR="005D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 – муниципального округа</w:t>
      </w:r>
      <w:r w:rsidR="00761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Хамовники</w:t>
      </w: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 течение срока полномочий Совета депутатов соответствующего созыва.</w:t>
      </w:r>
    </w:p>
    <w:p w14:paraId="0A702A81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Итоги собрания граждан, конференции граждан (собрания делегатов) подлежат официальному опубликованию (обнародованию) в соответствии с Уставом муниципального округа. </w:t>
      </w:r>
    </w:p>
    <w:p w14:paraId="0C1B5DD3" w14:textId="77777777" w:rsidR="001C0949" w:rsidRPr="001C0949" w:rsidRDefault="001C0949" w:rsidP="001C0949">
      <w:pPr>
        <w:widowControl/>
        <w:adjustRightInd w:val="0"/>
        <w:spacing w:before="0"/>
        <w:ind w:left="0"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B1BA8" w14:textId="77777777" w:rsidR="001C0949" w:rsidRPr="001C0949" w:rsidRDefault="001C0949" w:rsidP="001C0949">
      <w:pPr>
        <w:widowControl/>
        <w:autoSpaceDE/>
        <w:autoSpaceDN/>
        <w:spacing w:before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0B1C2" w14:textId="77777777" w:rsidR="001C0949" w:rsidRPr="001C0949" w:rsidRDefault="001C0949" w:rsidP="001C0949">
      <w:pPr>
        <w:widowControl/>
        <w:autoSpaceDE/>
        <w:autoSpaceDN/>
        <w:spacing w:before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01C05" w14:textId="77777777" w:rsidR="001C0949" w:rsidRPr="001C0949" w:rsidRDefault="001C0949" w:rsidP="001C0949">
      <w:pPr>
        <w:widowControl/>
        <w:autoSpaceDE/>
        <w:autoSpaceDN/>
        <w:spacing w:before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FBCAA" w14:textId="77777777" w:rsidR="001C0949" w:rsidRPr="001C0949" w:rsidRDefault="001C0949" w:rsidP="001C0949">
      <w:pPr>
        <w:widowControl/>
        <w:autoSpaceDE/>
        <w:autoSpaceDN/>
        <w:spacing w:before="0"/>
        <w:ind w:left="0" w:firstLine="0"/>
        <w:jc w:val="left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14:paraId="1F53AC0C" w14:textId="77777777" w:rsidR="00D41EAD" w:rsidRDefault="00D41EAD"/>
    <w:sectPr w:rsidR="00D41EAD" w:rsidSect="00936B6E">
      <w:headerReference w:type="default" r:id="rId8"/>
      <w:footerReference w:type="default" r:id="rId9"/>
      <w:headerReference w:type="first" r:id="rId10"/>
      <w:pgSz w:w="11906" w:h="16838"/>
      <w:pgMar w:top="567" w:right="850" w:bottom="568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7DE8" w14:textId="77777777" w:rsidR="0023508A" w:rsidRDefault="0023508A" w:rsidP="00E75A4C">
      <w:pPr>
        <w:spacing w:before="0"/>
      </w:pPr>
      <w:r>
        <w:separator/>
      </w:r>
    </w:p>
  </w:endnote>
  <w:endnote w:type="continuationSeparator" w:id="0">
    <w:p w14:paraId="39DA7937" w14:textId="77777777" w:rsidR="0023508A" w:rsidRDefault="0023508A" w:rsidP="00E75A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9F39" w14:textId="367CA9A1" w:rsidR="00F20246" w:rsidRDefault="0023508A">
    <w:pPr>
      <w:pStyle w:val="a3"/>
      <w:jc w:val="center"/>
    </w:pPr>
  </w:p>
  <w:p w14:paraId="7B2A22E6" w14:textId="77777777" w:rsidR="00F20246" w:rsidRDefault="002350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F1C5" w14:textId="77777777" w:rsidR="0023508A" w:rsidRDefault="0023508A" w:rsidP="00E75A4C">
      <w:pPr>
        <w:spacing w:before="0"/>
      </w:pPr>
      <w:r>
        <w:separator/>
      </w:r>
    </w:p>
  </w:footnote>
  <w:footnote w:type="continuationSeparator" w:id="0">
    <w:p w14:paraId="05FA86C7" w14:textId="77777777" w:rsidR="0023508A" w:rsidRDefault="0023508A" w:rsidP="00E75A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009963"/>
      <w:docPartObj>
        <w:docPartGallery w:val="Page Numbers (Top of Page)"/>
        <w:docPartUnique/>
      </w:docPartObj>
    </w:sdtPr>
    <w:sdtContent>
      <w:p w14:paraId="452B56D1" w14:textId="0221BE9A" w:rsidR="00BE064D" w:rsidRDefault="00BE06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AF191" w14:textId="77777777" w:rsidR="00E75A4C" w:rsidRDefault="00E75A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9C60" w14:textId="404377F8" w:rsidR="00E75A4C" w:rsidRDefault="00E75A4C" w:rsidP="00E75A4C">
    <w:pPr>
      <w:pStyle w:val="a5"/>
      <w:ind w:left="0" w:firstLine="0"/>
    </w:pPr>
  </w:p>
  <w:p w14:paraId="3E8DA934" w14:textId="77777777" w:rsidR="00E75A4C" w:rsidRDefault="00E75A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D4093"/>
    <w:multiLevelType w:val="hybridMultilevel"/>
    <w:tmpl w:val="EE26BFA6"/>
    <w:lvl w:ilvl="0" w:tplc="BBF410EE">
      <w:start w:val="1"/>
      <w:numFmt w:val="decimal"/>
      <w:lvlText w:val="%1."/>
      <w:lvlJc w:val="left"/>
      <w:pPr>
        <w:ind w:left="1890" w:hanging="117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F1"/>
    <w:rsid w:val="00030CF4"/>
    <w:rsid w:val="00175D5D"/>
    <w:rsid w:val="001C0949"/>
    <w:rsid w:val="0023508A"/>
    <w:rsid w:val="00423D9D"/>
    <w:rsid w:val="005D15C2"/>
    <w:rsid w:val="00681639"/>
    <w:rsid w:val="0076151F"/>
    <w:rsid w:val="008759CB"/>
    <w:rsid w:val="00936B6E"/>
    <w:rsid w:val="00A2250F"/>
    <w:rsid w:val="00BE064D"/>
    <w:rsid w:val="00CF6AF6"/>
    <w:rsid w:val="00D41EAD"/>
    <w:rsid w:val="00E75A4C"/>
    <w:rsid w:val="00FB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B5FE3"/>
  <w15:chartTrackingRefBased/>
  <w15:docId w15:val="{45758004-8FF1-4875-A3D8-5DBD3B10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71" w:line="275" w:lineRule="exact"/>
        <w:ind w:left="120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C0949"/>
    <w:pPr>
      <w:widowControl/>
      <w:tabs>
        <w:tab w:val="center" w:pos="4677"/>
        <w:tab w:val="right" w:pos="9355"/>
      </w:tabs>
      <w:autoSpaceDE/>
      <w:autoSpaceDN/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C0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75A4C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E7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hamovnik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2025-06-17T12:20:00Z</dcterms:created>
  <dcterms:modified xsi:type="dcterms:W3CDTF">2025-06-17T15:02:00Z</dcterms:modified>
</cp:coreProperties>
</file>